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DE" w:rsidRDefault="003539AB" w:rsidP="00C169DE">
      <w:pPr>
        <w:rPr>
          <w:sz w:val="30"/>
          <w:szCs w:val="30"/>
        </w:rPr>
      </w:pPr>
      <w:r>
        <w:rPr>
          <w:sz w:val="30"/>
          <w:szCs w:val="30"/>
        </w:rPr>
        <w:t>2</w:t>
      </w:r>
      <w:r w:rsidR="00C169DE">
        <w:rPr>
          <w:sz w:val="30"/>
          <w:szCs w:val="30"/>
        </w:rPr>
        <w:t>462. Notice and hearing on revocation or suspension</w:t>
      </w:r>
    </w:p>
    <w:p w:rsidR="00C169DE" w:rsidRPr="00E734FC" w:rsidRDefault="00C169DE" w:rsidP="00C169DE">
      <w:pPr>
        <w:rPr>
          <w:sz w:val="30"/>
          <w:szCs w:val="30"/>
        </w:rPr>
      </w:pPr>
      <w:r>
        <w:rPr>
          <w:sz w:val="30"/>
          <w:szCs w:val="30"/>
        </w:rPr>
        <w:t xml:space="preserve">Any person whose license or temporary training permit is sought to be revoked or suspended under the provisions of this Chapter shall be given thirty </w:t>
      </w:r>
      <w:r w:rsidR="0097084B">
        <w:rPr>
          <w:sz w:val="30"/>
          <w:szCs w:val="30"/>
        </w:rPr>
        <w:t>days</w:t>
      </w:r>
      <w:bookmarkStart w:id="0" w:name="_GoBack"/>
      <w:bookmarkEnd w:id="0"/>
      <w:r>
        <w:rPr>
          <w:sz w:val="30"/>
          <w:szCs w:val="30"/>
        </w:rPr>
        <w:t xml:space="preserve"> notice, in writing, enumerating the charges and specifying a date for public hearing thereon.  The hearing shall be held in the parish where the person’s business is conducted.  The board may issue subpoenas, compel the attendance and testimony of witnesses, and place them under oath, the same as a district court in the parish where the hearing takes place.  Amended by Acts 2005, No. 261</w:t>
      </w:r>
    </w:p>
    <w:p w:rsidR="00231387" w:rsidRPr="00E734FC" w:rsidRDefault="00231387" w:rsidP="00E734FC">
      <w:pPr>
        <w:rPr>
          <w:sz w:val="30"/>
          <w:szCs w:val="30"/>
        </w:rPr>
      </w:pPr>
    </w:p>
    <w:sectPr w:rsidR="00231387"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31387"/>
    <w:rsid w:val="002C027A"/>
    <w:rsid w:val="00310E73"/>
    <w:rsid w:val="003539AB"/>
    <w:rsid w:val="003777F0"/>
    <w:rsid w:val="003C41ED"/>
    <w:rsid w:val="003E5421"/>
    <w:rsid w:val="004157D1"/>
    <w:rsid w:val="004D22FE"/>
    <w:rsid w:val="006F7F78"/>
    <w:rsid w:val="007D6C89"/>
    <w:rsid w:val="00800EC4"/>
    <w:rsid w:val="008148CD"/>
    <w:rsid w:val="00830736"/>
    <w:rsid w:val="0097084B"/>
    <w:rsid w:val="009910B3"/>
    <w:rsid w:val="009930C2"/>
    <w:rsid w:val="009D255B"/>
    <w:rsid w:val="00A45E60"/>
    <w:rsid w:val="00A903BB"/>
    <w:rsid w:val="00AC4EFE"/>
    <w:rsid w:val="00AF731A"/>
    <w:rsid w:val="00B2156A"/>
    <w:rsid w:val="00B846AD"/>
    <w:rsid w:val="00BE65ED"/>
    <w:rsid w:val="00C00DE1"/>
    <w:rsid w:val="00C169DE"/>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35</cp:revision>
  <dcterms:created xsi:type="dcterms:W3CDTF">2018-02-12T17:06:00Z</dcterms:created>
  <dcterms:modified xsi:type="dcterms:W3CDTF">2018-02-12T22:28:00Z</dcterms:modified>
</cp:coreProperties>
</file>